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11C7" w14:textId="77777777" w:rsidR="00D871E5" w:rsidRDefault="000E7E29" w:rsidP="00D871E5">
      <w:pPr>
        <w:jc w:val="center"/>
        <w:rPr>
          <w:b/>
          <w:bCs/>
        </w:rPr>
      </w:pPr>
      <w:r w:rsidRPr="000E7E29">
        <w:rPr>
          <w:b/>
          <w:bCs/>
          <w:rtl/>
        </w:rPr>
        <w:t>מרכזי החזרת סחורה – מכשירי</w:t>
      </w:r>
      <w:r w:rsidRPr="000E7E29">
        <w:rPr>
          <w:b/>
          <w:bCs/>
        </w:rPr>
        <w:t xml:space="preserve"> WISH2GO</w:t>
      </w:r>
    </w:p>
    <w:p w14:paraId="26A5B386" w14:textId="3E77BC14" w:rsidR="000E7E29" w:rsidRPr="000E7E29" w:rsidRDefault="000E7E29" w:rsidP="00D871E5">
      <w:pPr>
        <w:rPr>
          <w:b/>
          <w:bCs/>
        </w:rPr>
      </w:pPr>
      <w:r w:rsidRPr="000E7E29">
        <w:br/>
      </w:r>
      <w:r w:rsidRPr="000E7E29">
        <w:rPr>
          <w:rtl/>
        </w:rPr>
        <w:t>להלן רשימת המרכזים המאושרים להחזרת מכשירי</w:t>
      </w:r>
      <w:r w:rsidRPr="000E7E29">
        <w:t xml:space="preserve"> </w:t>
      </w:r>
      <w:proofErr w:type="spellStart"/>
      <w:r w:rsidRPr="000E7E29">
        <w:t>WISH</w:t>
      </w:r>
      <w:r w:rsidR="00D871E5">
        <w:t>to</w:t>
      </w:r>
      <w:r w:rsidRPr="000E7E29">
        <w:t>G</w:t>
      </w:r>
      <w:r w:rsidR="00D871E5">
        <w:t>o</w:t>
      </w:r>
      <w:proofErr w:type="spellEnd"/>
      <w:r w:rsidRPr="000E7E29">
        <w:t xml:space="preserve"> </w:t>
      </w:r>
      <w:r w:rsidRPr="000E7E29">
        <w:rPr>
          <w:rtl/>
        </w:rPr>
        <w:t>במסגרת נהלי שירות לקוחות</w:t>
      </w:r>
      <w:r w:rsidRPr="000E7E29">
        <w:t>:</w:t>
      </w:r>
    </w:p>
    <w:p w14:paraId="3DE4E602" w14:textId="48AF9AEC" w:rsidR="000E7E29" w:rsidRPr="000E7E29" w:rsidRDefault="000E7E29" w:rsidP="000E7E29">
      <w:pPr>
        <w:numPr>
          <w:ilvl w:val="0"/>
          <w:numId w:val="1"/>
        </w:numPr>
      </w:pPr>
      <w:r w:rsidRPr="000E7E29">
        <w:rPr>
          <w:b/>
          <w:bCs/>
          <w:rtl/>
        </w:rPr>
        <w:t>אראלה דואק</w:t>
      </w:r>
      <w:r w:rsidRPr="000E7E29">
        <w:br/>
      </w:r>
      <w:r w:rsidRPr="000E7E29">
        <w:rPr>
          <w:rtl/>
        </w:rPr>
        <w:t>רח' יקינתון 6, נס ציונה</w:t>
      </w:r>
      <w:r w:rsidRPr="000E7E29">
        <w:br/>
        <w:t xml:space="preserve"> 050-6364668</w:t>
      </w:r>
    </w:p>
    <w:p w14:paraId="1158BBC3" w14:textId="34269F07" w:rsidR="000E7E29" w:rsidRPr="000E7E29" w:rsidRDefault="000E7E29" w:rsidP="000E7E29">
      <w:pPr>
        <w:numPr>
          <w:ilvl w:val="0"/>
          <w:numId w:val="1"/>
        </w:numPr>
      </w:pPr>
      <w:r w:rsidRPr="000E7E29">
        <w:rPr>
          <w:b/>
          <w:bCs/>
        </w:rPr>
        <w:t xml:space="preserve">Or </w:t>
      </w:r>
      <w:proofErr w:type="spellStart"/>
      <w:r w:rsidRPr="000E7E29">
        <w:rPr>
          <w:b/>
          <w:bCs/>
        </w:rPr>
        <w:t>Cosmedics</w:t>
      </w:r>
      <w:proofErr w:type="spellEnd"/>
      <w:r w:rsidRPr="000E7E29">
        <w:br/>
      </w:r>
      <w:r w:rsidRPr="000E7E29">
        <w:rPr>
          <w:rtl/>
        </w:rPr>
        <w:t>רח' שבזי 26, קומה 5, ראש העין</w:t>
      </w:r>
      <w:r w:rsidRPr="000E7E29">
        <w:br/>
        <w:t xml:space="preserve"> 054-9444949</w:t>
      </w:r>
    </w:p>
    <w:p w14:paraId="1427E3EF" w14:textId="1A511886" w:rsidR="000E7E29" w:rsidRPr="000E7E29" w:rsidRDefault="000E7E29" w:rsidP="000E7E29">
      <w:pPr>
        <w:numPr>
          <w:ilvl w:val="0"/>
          <w:numId w:val="1"/>
        </w:numPr>
      </w:pPr>
      <w:r w:rsidRPr="000E7E29">
        <w:rPr>
          <w:b/>
          <w:bCs/>
        </w:rPr>
        <w:t xml:space="preserve">CMD </w:t>
      </w:r>
      <w:proofErr w:type="spellStart"/>
      <w:r w:rsidRPr="000E7E29">
        <w:rPr>
          <w:b/>
          <w:bCs/>
        </w:rPr>
        <w:t>Newskin</w:t>
      </w:r>
      <w:proofErr w:type="spellEnd"/>
      <w:r w:rsidRPr="000E7E29">
        <w:br/>
      </w:r>
      <w:r w:rsidRPr="000E7E29">
        <w:rPr>
          <w:rtl/>
        </w:rPr>
        <w:t>רח' משה זילברג 34, ירושלים</w:t>
      </w:r>
      <w:r w:rsidRPr="000E7E29">
        <w:br/>
        <w:t xml:space="preserve"> 050-8918181</w:t>
      </w:r>
    </w:p>
    <w:p w14:paraId="59601539" w14:textId="47B588E2" w:rsidR="000E7E29" w:rsidRPr="000E7E29" w:rsidRDefault="000E7E29" w:rsidP="000E7E29">
      <w:pPr>
        <w:numPr>
          <w:ilvl w:val="0"/>
          <w:numId w:val="1"/>
        </w:numPr>
      </w:pPr>
      <w:r w:rsidRPr="000E7E29">
        <w:rPr>
          <w:b/>
          <w:bCs/>
          <w:rtl/>
        </w:rPr>
        <w:t>אורנה וובר</w:t>
      </w:r>
      <w:r w:rsidRPr="000E7E29">
        <w:br/>
      </w:r>
      <w:r w:rsidRPr="000E7E29">
        <w:rPr>
          <w:rtl/>
        </w:rPr>
        <w:t>רח' משה דיין 3, קניון סביונים, קומה 3, יהוד</w:t>
      </w:r>
      <w:r w:rsidRPr="000E7E29">
        <w:br/>
        <w:t xml:space="preserve"> 050-6398006</w:t>
      </w:r>
    </w:p>
    <w:p w14:paraId="51AD2AE4" w14:textId="77777777" w:rsidR="009929CB" w:rsidRPr="000E7E29" w:rsidRDefault="009929CB"/>
    <w:sectPr w:rsidR="009929CB" w:rsidRPr="000E7E29" w:rsidSect="005F0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06AB" w14:textId="77777777" w:rsidR="00D871E5" w:rsidRDefault="00D871E5" w:rsidP="00D871E5">
      <w:pPr>
        <w:spacing w:after="0" w:line="240" w:lineRule="auto"/>
      </w:pPr>
      <w:r>
        <w:separator/>
      </w:r>
    </w:p>
  </w:endnote>
  <w:endnote w:type="continuationSeparator" w:id="0">
    <w:p w14:paraId="34E0CEFB" w14:textId="77777777" w:rsidR="00D871E5" w:rsidRDefault="00D871E5" w:rsidP="00D8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0782" w14:textId="77777777" w:rsidR="00751E4F" w:rsidRDefault="00751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B363" w14:textId="23ECD84C" w:rsidR="00751E4F" w:rsidRDefault="00751E4F" w:rsidP="00751E4F">
    <w:pPr>
      <w:pStyle w:val="Footer"/>
      <w:jc w:val="right"/>
    </w:pPr>
    <w:r w:rsidRPr="00751E4F">
      <w:t xml:space="preserve">BDRC00002-ML-Synoias </w:t>
    </w:r>
    <w:r w:rsidR="003B52EC">
      <w:t>service</w:t>
    </w:r>
    <w:r w:rsidRPr="00751E4F">
      <w:t xml:space="preserve"> stations- V-10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F73D" w14:textId="77777777" w:rsidR="00751E4F" w:rsidRDefault="00751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DAE7" w14:textId="77777777" w:rsidR="00D871E5" w:rsidRDefault="00D871E5" w:rsidP="00D871E5">
      <w:pPr>
        <w:spacing w:after="0" w:line="240" w:lineRule="auto"/>
      </w:pPr>
      <w:r>
        <w:separator/>
      </w:r>
    </w:p>
  </w:footnote>
  <w:footnote w:type="continuationSeparator" w:id="0">
    <w:p w14:paraId="4367CA74" w14:textId="77777777" w:rsidR="00D871E5" w:rsidRDefault="00D871E5" w:rsidP="00D8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2FF3" w14:textId="77777777" w:rsidR="00751E4F" w:rsidRDefault="00751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4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568"/>
      <w:gridCol w:w="2148"/>
    </w:tblGrid>
    <w:tr w:rsidR="00D871E5" w:rsidRPr="007258FC" w14:paraId="3B16F930" w14:textId="77777777" w:rsidTr="000A32A0">
      <w:trPr>
        <w:trHeight w:val="643"/>
        <w:jc w:val="center"/>
      </w:trPr>
      <w:tc>
        <w:tcPr>
          <w:tcW w:w="1701" w:type="dxa"/>
          <w:vMerge w:val="restart"/>
          <w:vAlign w:val="center"/>
        </w:tcPr>
        <w:p w14:paraId="1B21ABA6" w14:textId="77777777" w:rsidR="00D871E5" w:rsidRPr="007258FC" w:rsidRDefault="00D871E5" w:rsidP="00D871E5">
          <w:pPr>
            <w:pStyle w:val="Header"/>
            <w:bidi w:val="0"/>
            <w:jc w:val="center"/>
            <w:rPr>
              <w:rFonts w:asciiTheme="minorBidi" w:hAnsiTheme="minorBidi"/>
              <w:sz w:val="32"/>
              <w:szCs w:val="32"/>
              <w:rtl/>
            </w:rPr>
          </w:pPr>
          <w:r w:rsidRPr="007258FC">
            <w:rPr>
              <w:rFonts w:asciiTheme="minorBidi" w:hAnsiTheme="minorBidi"/>
              <w:noProof/>
            </w:rPr>
            <w:drawing>
              <wp:anchor distT="0" distB="0" distL="114300" distR="114300" simplePos="0" relativeHeight="251659264" behindDoc="0" locked="0" layoutInCell="1" allowOverlap="1" wp14:anchorId="5BFAF901" wp14:editId="462F957F">
                <wp:simplePos x="0" y="0"/>
                <wp:positionH relativeFrom="column">
                  <wp:posOffset>176530</wp:posOffset>
                </wp:positionH>
                <wp:positionV relativeFrom="paragraph">
                  <wp:posOffset>-717550</wp:posOffset>
                </wp:positionV>
                <wp:extent cx="649605" cy="581025"/>
                <wp:effectExtent l="0" t="0" r="0" b="9525"/>
                <wp:wrapThrough wrapText="bothSides">
                  <wp:wrapPolygon edited="0">
                    <wp:start x="0" y="0"/>
                    <wp:lineTo x="0" y="21246"/>
                    <wp:lineTo x="20903" y="21246"/>
                    <wp:lineTo x="20903" y="0"/>
                    <wp:lineTo x="0" y="0"/>
                  </wp:wrapPolygon>
                </wp:wrapThrough>
                <wp:docPr id="2" name="Picture 2" descr="Diagram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Diagram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258FC">
            <w:rPr>
              <w:rFonts w:asciiTheme="minorBidi" w:hAnsiTheme="minorBidi"/>
              <w:noProof/>
            </w:rPr>
            <w:drawing>
              <wp:inline distT="0" distB="0" distL="0" distR="0" wp14:anchorId="2A8705D3" wp14:editId="64496C25">
                <wp:extent cx="942975" cy="323850"/>
                <wp:effectExtent l="0" t="0" r="9525" b="0"/>
                <wp:docPr id="950307720" name="Picture 1" descr="A purple letter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307720" name="Picture 1" descr="A purple letter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8" w:type="dxa"/>
          <w:vMerge w:val="restart"/>
          <w:vAlign w:val="center"/>
        </w:tcPr>
        <w:p w14:paraId="75C2BB8B" w14:textId="23934B1A" w:rsidR="00D871E5" w:rsidRPr="007258FC" w:rsidRDefault="00D871E5" w:rsidP="00D871E5">
          <w:pPr>
            <w:pStyle w:val="Header"/>
            <w:bidi w:val="0"/>
            <w:jc w:val="center"/>
            <w:rPr>
              <w:rFonts w:asciiTheme="minorBidi" w:hAnsiTheme="minorBidi"/>
              <w:b/>
              <w:bCs/>
              <w:sz w:val="32"/>
              <w:szCs w:val="32"/>
              <w:rtl/>
            </w:rPr>
          </w:pPr>
          <w:r w:rsidRPr="007258FC">
            <w:rPr>
              <w:rFonts w:asciiTheme="minorBidi" w:hAnsiTheme="minorBidi"/>
              <w:b/>
              <w:bCs/>
              <w:sz w:val="36"/>
              <w:szCs w:val="36"/>
            </w:rPr>
            <w:t>BDRC0000</w:t>
          </w:r>
          <w:r w:rsidRPr="007258FC">
            <w:rPr>
              <w:rFonts w:asciiTheme="minorBidi" w:hAnsiTheme="minorBidi"/>
              <w:b/>
              <w:bCs/>
              <w:sz w:val="36"/>
              <w:szCs w:val="36"/>
              <w:rtl/>
            </w:rPr>
            <w:t>37</w:t>
          </w:r>
          <w:r w:rsidRPr="007258FC">
            <w:rPr>
              <w:rFonts w:asciiTheme="minorBidi" w:hAnsiTheme="minorBidi"/>
              <w:b/>
              <w:bCs/>
              <w:sz w:val="36"/>
              <w:szCs w:val="36"/>
            </w:rPr>
            <w:t>-ML-</w:t>
          </w:r>
          <w:proofErr w:type="spellStart"/>
          <w:r w:rsidRPr="007258FC">
            <w:rPr>
              <w:rFonts w:asciiTheme="minorBidi" w:hAnsiTheme="minorBidi"/>
              <w:b/>
              <w:bCs/>
              <w:sz w:val="36"/>
              <w:szCs w:val="36"/>
            </w:rPr>
            <w:t>Synoia's</w:t>
          </w:r>
          <w:proofErr w:type="spellEnd"/>
          <w:r w:rsidRPr="007258FC">
            <w:rPr>
              <w:rFonts w:asciiTheme="minorBidi" w:hAnsiTheme="minorBidi"/>
              <w:b/>
              <w:bCs/>
              <w:sz w:val="36"/>
              <w:szCs w:val="36"/>
            </w:rPr>
            <w:t xml:space="preserve"> s</w:t>
          </w:r>
          <w:r>
            <w:rPr>
              <w:rFonts w:asciiTheme="minorBidi" w:hAnsiTheme="minorBidi"/>
              <w:b/>
              <w:bCs/>
              <w:sz w:val="36"/>
              <w:szCs w:val="36"/>
            </w:rPr>
            <w:t>ervice stations</w:t>
          </w:r>
          <w:r w:rsidRPr="007258FC">
            <w:rPr>
              <w:rFonts w:asciiTheme="minorBidi" w:hAnsiTheme="minorBidi"/>
              <w:b/>
              <w:bCs/>
              <w:sz w:val="36"/>
              <w:szCs w:val="36"/>
            </w:rPr>
            <w:t>-V1</w:t>
          </w:r>
          <w:r>
            <w:rPr>
              <w:rFonts w:asciiTheme="minorBidi" w:hAnsiTheme="minorBidi"/>
              <w:b/>
              <w:bCs/>
              <w:sz w:val="36"/>
              <w:szCs w:val="36"/>
            </w:rPr>
            <w:t>0</w:t>
          </w:r>
        </w:p>
      </w:tc>
      <w:tc>
        <w:tcPr>
          <w:tcW w:w="2148" w:type="dxa"/>
          <w:vAlign w:val="center"/>
        </w:tcPr>
        <w:p w14:paraId="4AA1C532" w14:textId="4591D39C" w:rsidR="00D871E5" w:rsidRPr="007258FC" w:rsidRDefault="00D871E5" w:rsidP="00D871E5">
          <w:pPr>
            <w:pStyle w:val="Header"/>
            <w:bidi w:val="0"/>
            <w:jc w:val="center"/>
            <w:rPr>
              <w:rFonts w:asciiTheme="minorBidi" w:hAnsiTheme="minorBidi"/>
            </w:rPr>
          </w:pPr>
          <w:r>
            <w:rPr>
              <w:rFonts w:asciiTheme="minorBidi" w:hAnsiTheme="minorBidi"/>
            </w:rPr>
            <w:t>Marketing</w:t>
          </w:r>
        </w:p>
      </w:tc>
    </w:tr>
    <w:tr w:rsidR="00D871E5" w:rsidRPr="007258FC" w14:paraId="66208716" w14:textId="77777777" w:rsidTr="000A32A0">
      <w:trPr>
        <w:trHeight w:val="472"/>
        <w:jc w:val="center"/>
      </w:trPr>
      <w:tc>
        <w:tcPr>
          <w:tcW w:w="1701" w:type="dxa"/>
          <w:vMerge/>
          <w:vAlign w:val="center"/>
        </w:tcPr>
        <w:p w14:paraId="7B628119" w14:textId="77777777" w:rsidR="00D871E5" w:rsidRPr="007258FC" w:rsidRDefault="00D871E5" w:rsidP="00D871E5">
          <w:pPr>
            <w:pStyle w:val="Header"/>
            <w:bidi w:val="0"/>
            <w:rPr>
              <w:rFonts w:asciiTheme="minorBidi" w:hAnsiTheme="minorBidi"/>
              <w:rtl/>
            </w:rPr>
          </w:pPr>
        </w:p>
      </w:tc>
      <w:tc>
        <w:tcPr>
          <w:tcW w:w="6568" w:type="dxa"/>
          <w:vMerge/>
        </w:tcPr>
        <w:p w14:paraId="0CFF940C" w14:textId="77777777" w:rsidR="00D871E5" w:rsidRPr="007258FC" w:rsidRDefault="00D871E5" w:rsidP="00D871E5">
          <w:pPr>
            <w:pStyle w:val="Header"/>
            <w:bidi w:val="0"/>
            <w:rPr>
              <w:rFonts w:asciiTheme="minorBidi" w:hAnsiTheme="minorBidi"/>
            </w:rPr>
          </w:pPr>
        </w:p>
      </w:tc>
      <w:tc>
        <w:tcPr>
          <w:tcW w:w="2148" w:type="dxa"/>
          <w:vAlign w:val="center"/>
        </w:tcPr>
        <w:p w14:paraId="43DF3C7E" w14:textId="551E2AEB" w:rsidR="00D871E5" w:rsidRPr="007258FC" w:rsidRDefault="00D871E5" w:rsidP="00D871E5">
          <w:pPr>
            <w:pStyle w:val="Header"/>
            <w:bidi w:val="0"/>
            <w:jc w:val="center"/>
            <w:rPr>
              <w:rFonts w:asciiTheme="minorBidi" w:hAnsiTheme="minorBidi"/>
            </w:rPr>
          </w:pPr>
          <w:r w:rsidRPr="007258FC">
            <w:rPr>
              <w:rFonts w:asciiTheme="minorBidi" w:hAnsiTheme="minorBidi"/>
            </w:rPr>
            <w:t>Version 1.</w:t>
          </w:r>
          <w:r>
            <w:rPr>
              <w:rFonts w:asciiTheme="minorBidi" w:hAnsiTheme="minorBidi"/>
            </w:rPr>
            <w:t>0</w:t>
          </w:r>
        </w:p>
      </w:tc>
    </w:tr>
    <w:tr w:rsidR="00D871E5" w:rsidRPr="007258FC" w14:paraId="632D4D4A" w14:textId="77777777" w:rsidTr="000A32A0">
      <w:trPr>
        <w:trHeight w:val="113"/>
        <w:jc w:val="center"/>
      </w:trPr>
      <w:tc>
        <w:tcPr>
          <w:tcW w:w="1701" w:type="dxa"/>
          <w:vMerge/>
        </w:tcPr>
        <w:p w14:paraId="08EB449E" w14:textId="77777777" w:rsidR="00D871E5" w:rsidRPr="007258FC" w:rsidRDefault="00D871E5" w:rsidP="00D871E5">
          <w:pPr>
            <w:pStyle w:val="Header"/>
            <w:bidi w:val="0"/>
            <w:rPr>
              <w:rFonts w:asciiTheme="minorBidi" w:hAnsiTheme="minorBidi"/>
              <w:rtl/>
            </w:rPr>
          </w:pPr>
        </w:p>
      </w:tc>
      <w:tc>
        <w:tcPr>
          <w:tcW w:w="6568" w:type="dxa"/>
          <w:vMerge/>
        </w:tcPr>
        <w:p w14:paraId="44B40AE9" w14:textId="77777777" w:rsidR="00D871E5" w:rsidRPr="007258FC" w:rsidRDefault="00D871E5" w:rsidP="00D871E5">
          <w:pPr>
            <w:pStyle w:val="Header"/>
            <w:bidi w:val="0"/>
            <w:rPr>
              <w:rFonts w:asciiTheme="minorBidi" w:hAnsiTheme="minorBidi"/>
              <w:rtl/>
            </w:rPr>
          </w:pPr>
        </w:p>
      </w:tc>
      <w:tc>
        <w:tcPr>
          <w:tcW w:w="2148" w:type="dxa"/>
        </w:tcPr>
        <w:p w14:paraId="4A13583F" w14:textId="446CC11E" w:rsidR="00D871E5" w:rsidRPr="007258FC" w:rsidRDefault="00D871E5" w:rsidP="00D871E5">
          <w:pPr>
            <w:pStyle w:val="Header"/>
            <w:bidi w:val="0"/>
            <w:jc w:val="center"/>
            <w:rPr>
              <w:rFonts w:asciiTheme="minorBidi" w:hAnsiTheme="minorBidi"/>
              <w:sz w:val="18"/>
              <w:szCs w:val="18"/>
              <w:rtl/>
            </w:rPr>
          </w:pPr>
          <w:r w:rsidRPr="007258FC">
            <w:rPr>
              <w:rFonts w:asciiTheme="minorBidi" w:hAnsiTheme="minorBidi"/>
            </w:rPr>
            <w:t xml:space="preserve">Valid from: </w:t>
          </w:r>
          <w:r w:rsidRPr="007258FC">
            <w:rPr>
              <w:rFonts w:asciiTheme="minorBidi" w:hAnsiTheme="minorBidi"/>
              <w:rtl/>
            </w:rPr>
            <w:t>2</w:t>
          </w:r>
          <w:r>
            <w:rPr>
              <w:rFonts w:asciiTheme="minorBidi" w:hAnsiTheme="minorBidi"/>
            </w:rPr>
            <w:t>7</w:t>
          </w:r>
          <w:r w:rsidRPr="007258FC">
            <w:rPr>
              <w:rFonts w:asciiTheme="minorBidi" w:hAnsiTheme="minorBidi"/>
            </w:rPr>
            <w:t>/0</w:t>
          </w:r>
          <w:r>
            <w:rPr>
              <w:rFonts w:asciiTheme="minorBidi" w:hAnsiTheme="minorBidi"/>
            </w:rPr>
            <w:t>8</w:t>
          </w:r>
          <w:r w:rsidRPr="007258FC">
            <w:rPr>
              <w:rFonts w:asciiTheme="minorBidi" w:hAnsiTheme="minorBidi"/>
            </w:rPr>
            <w:t>/202</w:t>
          </w:r>
          <w:r w:rsidRPr="007258FC">
            <w:rPr>
              <w:rFonts w:asciiTheme="minorBidi" w:hAnsiTheme="minorBidi"/>
              <w:rtl/>
            </w:rPr>
            <w:t>5</w:t>
          </w:r>
        </w:p>
      </w:tc>
    </w:tr>
  </w:tbl>
  <w:p w14:paraId="7883FC12" w14:textId="77777777" w:rsidR="00D871E5" w:rsidRPr="00D871E5" w:rsidRDefault="00D871E5" w:rsidP="00D871E5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3010" w14:textId="77777777" w:rsidR="00751E4F" w:rsidRDefault="00751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A15"/>
    <w:multiLevelType w:val="multilevel"/>
    <w:tmpl w:val="889E9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6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29"/>
    <w:rsid w:val="0000226B"/>
    <w:rsid w:val="000E7E29"/>
    <w:rsid w:val="002A0DD7"/>
    <w:rsid w:val="003B52EC"/>
    <w:rsid w:val="005F04C8"/>
    <w:rsid w:val="00751E4F"/>
    <w:rsid w:val="009929CB"/>
    <w:rsid w:val="00D871E5"/>
    <w:rsid w:val="00D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FEE32"/>
  <w15:chartTrackingRefBased/>
  <w15:docId w15:val="{B9558199-3D2F-42BC-BB15-9B513FEC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E7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E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71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1E5"/>
  </w:style>
  <w:style w:type="paragraph" w:styleId="Footer">
    <w:name w:val="footer"/>
    <w:basedOn w:val="Normal"/>
    <w:link w:val="FooterChar"/>
    <w:uiPriority w:val="99"/>
    <w:unhideWhenUsed/>
    <w:rsid w:val="00D871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285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 Portnoy</dc:creator>
  <cp:keywords/>
  <dc:description/>
  <cp:lastModifiedBy>Lee Geva</cp:lastModifiedBy>
  <cp:revision>3</cp:revision>
  <dcterms:created xsi:type="dcterms:W3CDTF">2025-08-27T07:52:00Z</dcterms:created>
  <dcterms:modified xsi:type="dcterms:W3CDTF">2025-08-27T07:52:00Z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cd3d8460-04c4-4be2-897f-36203b53a60a</vt:lpwstr>
  </property>
</Properties>
</file>